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ED" w:rsidRPr="001568ED" w:rsidRDefault="00B50A11" w:rsidP="001568ED">
      <w:pPr>
        <w:suppressAutoHyphens/>
        <w:autoSpaceDN w:val="0"/>
        <w:spacing w:after="200" w:line="276" w:lineRule="auto"/>
        <w:jc w:val="right"/>
        <w:rPr>
          <w:rFonts w:eastAsia="SimSun"/>
          <w:b/>
          <w:i/>
          <w:kern w:val="3"/>
          <w:sz w:val="28"/>
          <w:szCs w:val="28"/>
        </w:rPr>
      </w:pPr>
      <w:bookmarkStart w:id="0" w:name="_GoBack"/>
      <w:bookmarkEnd w:id="0"/>
      <w:r w:rsidRPr="00E04B5E">
        <w:rPr>
          <w:noProof/>
        </w:rPr>
        <w:drawing>
          <wp:anchor distT="0" distB="0" distL="114300" distR="114300" simplePos="0" relativeHeight="251661312" behindDoc="1" locked="0" layoutInCell="1" allowOverlap="1" wp14:anchorId="5CC1B83D" wp14:editId="0EC5D2A1">
            <wp:simplePos x="0" y="0"/>
            <wp:positionH relativeFrom="column">
              <wp:posOffset>-590550</wp:posOffset>
            </wp:positionH>
            <wp:positionV relativeFrom="paragraph">
              <wp:posOffset>-609600</wp:posOffset>
            </wp:positionV>
            <wp:extent cx="2334620" cy="971550"/>
            <wp:effectExtent l="38100" t="95250" r="46990" b="952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830">
                      <a:off x="0" y="0"/>
                      <a:ext cx="2334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ED" w:rsidRPr="001568ED">
        <w:rPr>
          <w:rFonts w:eastAsia="SimSun"/>
          <w:b/>
          <w:i/>
          <w:kern w:val="3"/>
          <w:sz w:val="28"/>
          <w:szCs w:val="28"/>
        </w:rPr>
        <w:t>Załącznik nr 4</w:t>
      </w:r>
    </w:p>
    <w:p w:rsidR="001568ED" w:rsidRPr="001568ED" w:rsidRDefault="00B50A11" w:rsidP="001568ED">
      <w:pPr>
        <w:suppressAutoHyphens/>
        <w:autoSpaceDN w:val="0"/>
        <w:spacing w:after="200" w:line="276" w:lineRule="auto"/>
        <w:jc w:val="right"/>
        <w:rPr>
          <w:rFonts w:eastAsia="SimSun"/>
          <w:kern w:val="3"/>
          <w:sz w:val="22"/>
          <w:szCs w:val="22"/>
        </w:rPr>
      </w:pPr>
      <w:r w:rsidRPr="0099564D">
        <w:rPr>
          <w:noProof/>
        </w:rPr>
        <w:drawing>
          <wp:anchor distT="0" distB="0" distL="114300" distR="114300" simplePos="0" relativeHeight="251659264" behindDoc="1" locked="0" layoutInCell="1" allowOverlap="1" wp14:anchorId="6BB550ED" wp14:editId="25EE90EE">
            <wp:simplePos x="0" y="0"/>
            <wp:positionH relativeFrom="column">
              <wp:posOffset>4038600</wp:posOffset>
            </wp:positionH>
            <wp:positionV relativeFrom="paragraph">
              <wp:posOffset>8286750</wp:posOffset>
            </wp:positionV>
            <wp:extent cx="1657350" cy="95758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568ED" w:rsidRPr="001568ED" w:rsidTr="001568ED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F"/>
                <w:kern w:val="3"/>
                <w:sz w:val="22"/>
                <w:szCs w:val="22"/>
              </w:rPr>
            </w:pPr>
            <w:r w:rsidRPr="001568ED">
              <w:rPr>
                <w:rFonts w:eastAsia="Calibri"/>
                <w:b/>
                <w:i/>
                <w:sz w:val="28"/>
                <w:szCs w:val="28"/>
              </w:rPr>
              <w:t>Harmonogram czynności w postępowaniu rekrutacyjnym oraz postępowaniu uz</w:t>
            </w:r>
            <w:r w:rsidR="00E87FB1">
              <w:rPr>
                <w:rFonts w:eastAsia="Calibri"/>
                <w:b/>
                <w:i/>
                <w:sz w:val="28"/>
                <w:szCs w:val="28"/>
              </w:rPr>
              <w:t>upełniającym na rok szkolny 2025/2026</w:t>
            </w: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 w:rsidRPr="001568ED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do klas pierwszych                   </w:t>
            </w:r>
            <w:r w:rsidRPr="001568ED">
              <w:rPr>
                <w:rFonts w:eastAsia="Calibri"/>
                <w:b/>
                <w:i/>
                <w:sz w:val="28"/>
                <w:szCs w:val="28"/>
              </w:rPr>
              <w:t xml:space="preserve">                szkół podstawowych, , dla których organem prowadzącym jest Gmina                       Przybiernów  </w:t>
            </w:r>
          </w:p>
        </w:tc>
      </w:tr>
      <w:tr w:rsidR="001568ED" w:rsidRPr="001568ED" w:rsidTr="001568ED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Postepowanie rekrutacyjne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8ED" w:rsidRPr="001568ED" w:rsidRDefault="001568ED" w:rsidP="001568ED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Postępowanie uzupełniające</w:t>
            </w:r>
          </w:p>
        </w:tc>
      </w:tr>
      <w:tr w:rsidR="00E87FB1" w:rsidRPr="001568ED" w:rsidTr="00E87FB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1568ED" w:rsidRDefault="00E87FB1" w:rsidP="00E87FB1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 xml:space="preserve"> 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Złożenie wniosku o przyjęcie do szkoły podstawowej wraz z dokumentami potwierdzającymi spełnianie przez kandydata warunków lub kryteriów branych pod uwagę w postepowaniu rekrutacyjnym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03.03-28.03.2025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17.04 - 12.05.2025 r.</w:t>
            </w:r>
          </w:p>
        </w:tc>
      </w:tr>
      <w:tr w:rsidR="00E87FB1" w:rsidRPr="001568ED" w:rsidTr="00E87FB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1568ED" w:rsidRDefault="00E87FB1" w:rsidP="00E87FB1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Weryfikacja przez komisję rekrutacyjną wniosków o przyjęcie do szkoły podstawowej i dokumentów potwierdzających spełnianie przez kandydata warunków lub kryteriów branych pod uwagę w postepowaniu rekrutacyjnym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31.03 -02.04.2025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13.05-15.05.2025 r.</w:t>
            </w:r>
          </w:p>
        </w:tc>
      </w:tr>
      <w:tr w:rsidR="00E87FB1" w:rsidRPr="001568ED" w:rsidTr="00E87FB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1568ED" w:rsidRDefault="00E87FB1" w:rsidP="00E87FB1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  <w:r w:rsidRPr="001568ED">
              <w:rPr>
                <w:rFonts w:eastAsia="Calibri"/>
              </w:rPr>
              <w:t>Podanie do publicznej wiadomości przez komisje rekrutacyjną listy kandydatów zakalikowanych i kandydatów niezakalikowanych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07.04.2025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19.05.2025 r.</w:t>
            </w:r>
          </w:p>
        </w:tc>
      </w:tr>
      <w:tr w:rsidR="00E87FB1" w:rsidRPr="001568ED" w:rsidTr="00E87FB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1568ED" w:rsidRDefault="00E87FB1" w:rsidP="00E87FB1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E87FB1" w:rsidRPr="001568ED" w:rsidRDefault="00E87FB1" w:rsidP="00E87FB1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Potwierdzenie przez rodzica kandydata woli przyjęcia w postaci pisemnego oświadczenia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07.04 –14.04.2025r.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19.05- 30.05.2025r.</w:t>
            </w:r>
          </w:p>
        </w:tc>
      </w:tr>
      <w:tr w:rsidR="00E87FB1" w:rsidRPr="001568ED" w:rsidTr="00E87FB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1568ED" w:rsidRDefault="00E87FB1" w:rsidP="00E87FB1">
            <w:pPr>
              <w:autoSpaceDN w:val="0"/>
              <w:spacing w:after="0" w:line="240" w:lineRule="auto"/>
              <w:jc w:val="center"/>
              <w:rPr>
                <w:rFonts w:eastAsia="Calibri"/>
              </w:rPr>
            </w:pPr>
            <w:r w:rsidRPr="001568ED">
              <w:rPr>
                <w:rFonts w:eastAsia="Calibri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  <w:p w:rsidR="00E87FB1" w:rsidRPr="001568ED" w:rsidRDefault="00E87FB1" w:rsidP="00E87FB1">
            <w:pPr>
              <w:autoSpaceDN w:val="0"/>
              <w:spacing w:after="0" w:line="276" w:lineRule="auto"/>
              <w:rPr>
                <w:rFonts w:eastAsia="Calibri"/>
                <w:kern w:val="3"/>
              </w:rPr>
            </w:pPr>
            <w:r w:rsidRPr="001568ED">
              <w:rPr>
                <w:rFonts w:eastAsia="Calibri"/>
                <w:kern w:val="3"/>
              </w:rPr>
              <w:t>Podanie do publicznej wiadomości przez komisję rekrutacyjną listy kandydatów przyjętych i kandydatów nieprzyjętych</w:t>
            </w:r>
          </w:p>
          <w:p w:rsidR="00E87FB1" w:rsidRPr="001568ED" w:rsidRDefault="00E87FB1" w:rsidP="00E87FB1">
            <w:pPr>
              <w:autoSpaceDN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Pr="00A21D93" w:rsidRDefault="00E87FB1" w:rsidP="00E87FB1">
            <w:pPr>
              <w:jc w:val="center"/>
            </w:pPr>
            <w:r w:rsidRPr="00A21D93">
              <w:t>16.04.2025 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FB1" w:rsidRDefault="00E87FB1" w:rsidP="00E87FB1">
            <w:pPr>
              <w:jc w:val="center"/>
            </w:pPr>
            <w:r w:rsidRPr="00A21D93">
              <w:t>02.06.2025 r.</w:t>
            </w:r>
          </w:p>
        </w:tc>
      </w:tr>
    </w:tbl>
    <w:p w:rsidR="005A281E" w:rsidRDefault="005A281E"/>
    <w:sectPr w:rsidR="005A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95"/>
    <w:rsid w:val="001568ED"/>
    <w:rsid w:val="005A281E"/>
    <w:rsid w:val="00960095"/>
    <w:rsid w:val="00A81059"/>
    <w:rsid w:val="00B50A11"/>
    <w:rsid w:val="00CE7F14"/>
    <w:rsid w:val="00D260C2"/>
    <w:rsid w:val="00D40106"/>
    <w:rsid w:val="00E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826C-5A57-45E3-B340-B767C54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0C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</cp:lastModifiedBy>
  <cp:revision>14</cp:revision>
  <cp:lastPrinted>2024-01-22T08:49:00Z</cp:lastPrinted>
  <dcterms:created xsi:type="dcterms:W3CDTF">2023-01-27T13:06:00Z</dcterms:created>
  <dcterms:modified xsi:type="dcterms:W3CDTF">2025-02-11T12:00:00Z</dcterms:modified>
</cp:coreProperties>
</file>