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03" w:rsidRDefault="005D0F03" w:rsidP="005D0F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Zarządzenie nr  14/2023/2024</w:t>
      </w:r>
    </w:p>
    <w:p w:rsidR="005D0F03" w:rsidRDefault="005D0F03" w:rsidP="005D0F0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Dyrektora Szkoły Podstawowej                                                                                          im. W. Komara i T. Ślusarskiego  w Czarnogłowach </w:t>
      </w:r>
    </w:p>
    <w:p w:rsidR="005D0F03" w:rsidRDefault="005D0F03" w:rsidP="005D0F03">
      <w:pPr>
        <w:spacing w:after="0"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 dnia 09.02.2024 r</w:t>
      </w:r>
    </w:p>
    <w:p w:rsidR="00F1372A" w:rsidRDefault="005D0F03" w:rsidP="005D0F0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sprawie wprowadzenia Standardów Ochrony małoletnich w Szko</w:t>
      </w:r>
      <w:r w:rsidR="00027797">
        <w:rPr>
          <w:b/>
          <w:i/>
          <w:sz w:val="32"/>
          <w:szCs w:val="32"/>
        </w:rPr>
        <w:t>le P</w:t>
      </w:r>
      <w:r w:rsidR="00EE5347">
        <w:rPr>
          <w:b/>
          <w:i/>
          <w:sz w:val="32"/>
          <w:szCs w:val="32"/>
        </w:rPr>
        <w:t>odstawowej i . W. Komara i T</w:t>
      </w:r>
      <w:r>
        <w:rPr>
          <w:b/>
          <w:i/>
          <w:sz w:val="32"/>
          <w:szCs w:val="32"/>
        </w:rPr>
        <w:t>. Ślusarskiego w Czarnogłowach</w:t>
      </w:r>
    </w:p>
    <w:p w:rsidR="005D0F03" w:rsidRDefault="005D0F03" w:rsidP="005D0F03">
      <w:pPr>
        <w:rPr>
          <w:sz w:val="32"/>
          <w:szCs w:val="32"/>
        </w:rPr>
      </w:pPr>
    </w:p>
    <w:p w:rsidR="005D0F03" w:rsidRDefault="005D0F03" w:rsidP="009667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Na podstawie art. 22c ust. 1 pkt 1 ustawy z dnia 13 maja 2016r. o przeciwdziałaniu zagrożeniom przestępczością na tle seksualnym (t. j. Dz.U. </w:t>
      </w:r>
      <w:r w:rsidR="009667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z 2023r., poz. 1304 ze zm.)</w:t>
      </w:r>
    </w:p>
    <w:p w:rsidR="005D0F03" w:rsidRDefault="00966728" w:rsidP="005D0F03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5D0F03">
        <w:rPr>
          <w:sz w:val="28"/>
          <w:szCs w:val="28"/>
        </w:rPr>
        <w:t>arządzam co następuje:</w:t>
      </w:r>
    </w:p>
    <w:p w:rsidR="00966728" w:rsidRDefault="00966728" w:rsidP="00966728">
      <w:pPr>
        <w:jc w:val="center"/>
        <w:rPr>
          <w:b/>
          <w:sz w:val="28"/>
          <w:szCs w:val="28"/>
        </w:rPr>
      </w:pPr>
    </w:p>
    <w:p w:rsidR="00966728" w:rsidRDefault="00966728" w:rsidP="00966728">
      <w:pPr>
        <w:jc w:val="center"/>
        <w:rPr>
          <w:b/>
          <w:sz w:val="28"/>
          <w:szCs w:val="28"/>
        </w:rPr>
      </w:pPr>
      <w:r w:rsidRPr="00966728">
        <w:rPr>
          <w:b/>
          <w:sz w:val="28"/>
          <w:szCs w:val="28"/>
        </w:rPr>
        <w:t>§ 1</w:t>
      </w:r>
    </w:p>
    <w:p w:rsidR="00966728" w:rsidRDefault="00966728" w:rsidP="009667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Wprowadza się do realizacji dokument Standardy Ochrony Małoletnich                        w Szkole Podstawowej im. W. Komara i T. Ślusarskiego w Czarnogłowach.</w:t>
      </w:r>
    </w:p>
    <w:p w:rsidR="00966728" w:rsidRDefault="00966728" w:rsidP="00966728">
      <w:pPr>
        <w:jc w:val="center"/>
        <w:rPr>
          <w:b/>
          <w:sz w:val="28"/>
          <w:szCs w:val="28"/>
        </w:rPr>
      </w:pPr>
    </w:p>
    <w:p w:rsidR="00966728" w:rsidRDefault="00966728" w:rsidP="00966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966728" w:rsidRDefault="00966728" w:rsidP="00966728">
      <w:pPr>
        <w:rPr>
          <w:sz w:val="28"/>
          <w:szCs w:val="28"/>
        </w:rPr>
      </w:pPr>
      <w:r w:rsidRPr="00966728">
        <w:rPr>
          <w:sz w:val="28"/>
          <w:szCs w:val="28"/>
        </w:rPr>
        <w:t>Każdego</w:t>
      </w:r>
      <w:r>
        <w:rPr>
          <w:sz w:val="28"/>
          <w:szCs w:val="28"/>
        </w:rPr>
        <w:t xml:space="preserve"> pracownika Szkoły zobowiązuje do zapoznania z dokumentem.</w:t>
      </w:r>
    </w:p>
    <w:p w:rsid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966728" w:rsidRDefault="00966728" w:rsidP="00966728">
      <w:pPr>
        <w:rPr>
          <w:sz w:val="28"/>
          <w:szCs w:val="28"/>
        </w:rPr>
      </w:pPr>
      <w:r w:rsidRPr="00966728">
        <w:rPr>
          <w:sz w:val="28"/>
          <w:szCs w:val="28"/>
        </w:rPr>
        <w:t>Zarządzenie wchodzi w życie z dniem 14 lutego 2024r.</w:t>
      </w:r>
    </w:p>
    <w:p w:rsid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……………………………………….                                                                    …………………………………</w:t>
      </w:r>
    </w:p>
    <w:p w:rsidR="00966728" w:rsidRPr="00837B9E" w:rsidRDefault="00966728" w:rsidP="00966728">
      <w:pPr>
        <w:ind w:left="72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                                                                             (Podpis, pieczęć Dyrektora Szkoły)</w:t>
      </w:r>
    </w:p>
    <w:p w:rsidR="00966728" w:rsidRPr="00966728" w:rsidRDefault="00966728" w:rsidP="00966728">
      <w:pPr>
        <w:rPr>
          <w:sz w:val="28"/>
          <w:szCs w:val="28"/>
        </w:rPr>
      </w:pPr>
    </w:p>
    <w:p w:rsidR="00966728" w:rsidRDefault="00966728" w:rsidP="00966728">
      <w:pPr>
        <w:jc w:val="center"/>
        <w:rPr>
          <w:b/>
          <w:sz w:val="28"/>
          <w:szCs w:val="28"/>
        </w:rPr>
      </w:pPr>
    </w:p>
    <w:p w:rsidR="00966728" w:rsidRDefault="00966728" w:rsidP="005D0F03">
      <w:pPr>
        <w:rPr>
          <w:sz w:val="28"/>
          <w:szCs w:val="28"/>
        </w:rPr>
      </w:pPr>
    </w:p>
    <w:p w:rsidR="001C726A" w:rsidRPr="001C726A" w:rsidRDefault="001C726A" w:rsidP="00EE5347">
      <w:pPr>
        <w:spacing w:line="259" w:lineRule="auto"/>
        <w:jc w:val="center"/>
        <w:rPr>
          <w:rFonts w:eastAsiaTheme="minorHAnsi"/>
          <w:i/>
          <w:sz w:val="28"/>
          <w:szCs w:val="28"/>
        </w:rPr>
      </w:pPr>
      <w:r w:rsidRPr="001C726A">
        <w:rPr>
          <w:rFonts w:eastAsiaTheme="minorHAnsi"/>
          <w:i/>
          <w:sz w:val="28"/>
          <w:szCs w:val="28"/>
        </w:rPr>
        <w:lastRenderedPageBreak/>
        <w:t>Zapozna</w:t>
      </w:r>
      <w:r>
        <w:rPr>
          <w:rFonts w:eastAsiaTheme="minorHAnsi"/>
          <w:i/>
          <w:sz w:val="28"/>
          <w:szCs w:val="28"/>
        </w:rPr>
        <w:t xml:space="preserve">łam/em się ze Standardami Ochrony Małoletnich obowiązującymi </w:t>
      </w:r>
      <w:r w:rsidR="00EE5347">
        <w:rPr>
          <w:rFonts w:eastAsiaTheme="minorHAnsi"/>
          <w:i/>
          <w:sz w:val="28"/>
          <w:szCs w:val="28"/>
        </w:rPr>
        <w:t xml:space="preserve">                </w:t>
      </w:r>
      <w:r w:rsidRPr="001C726A">
        <w:rPr>
          <w:rFonts w:eastAsiaTheme="minorHAnsi"/>
          <w:i/>
          <w:sz w:val="28"/>
          <w:szCs w:val="28"/>
        </w:rPr>
        <w:t>w Szkole Podstawowej  im. W. Komara i T. Ślusarskiego w Czarnogłowach</w:t>
      </w:r>
      <w:r w:rsidR="00EE5347">
        <w:rPr>
          <w:rFonts w:eastAsiaTheme="minorHAnsi"/>
          <w:i/>
          <w:sz w:val="28"/>
          <w:szCs w:val="28"/>
        </w:rPr>
        <w:t xml:space="preserve">                   </w:t>
      </w:r>
      <w:r>
        <w:rPr>
          <w:rFonts w:eastAsiaTheme="minorHAnsi"/>
          <w:i/>
          <w:sz w:val="28"/>
          <w:szCs w:val="28"/>
        </w:rPr>
        <w:t xml:space="preserve"> i zostałam/em </w:t>
      </w:r>
      <w:proofErr w:type="spellStart"/>
      <w:r>
        <w:rPr>
          <w:rFonts w:eastAsiaTheme="minorHAnsi"/>
          <w:i/>
          <w:sz w:val="28"/>
          <w:szCs w:val="28"/>
        </w:rPr>
        <w:t>poinstrua</w:t>
      </w:r>
      <w:bookmarkStart w:id="0" w:name="_GoBack"/>
      <w:bookmarkEnd w:id="0"/>
      <w:r>
        <w:rPr>
          <w:rFonts w:eastAsiaTheme="minorHAnsi"/>
          <w:i/>
          <w:sz w:val="28"/>
          <w:szCs w:val="28"/>
        </w:rPr>
        <w:t>wana</w:t>
      </w:r>
      <w:proofErr w:type="spellEnd"/>
      <w:r>
        <w:rPr>
          <w:rFonts w:eastAsiaTheme="minorHAnsi"/>
          <w:i/>
          <w:sz w:val="28"/>
          <w:szCs w:val="28"/>
        </w:rPr>
        <w:t>/</w:t>
      </w:r>
      <w:proofErr w:type="spellStart"/>
      <w:r>
        <w:rPr>
          <w:rFonts w:eastAsiaTheme="minorHAnsi"/>
          <w:i/>
          <w:sz w:val="28"/>
          <w:szCs w:val="28"/>
        </w:rPr>
        <w:t>ny</w:t>
      </w:r>
      <w:proofErr w:type="spellEnd"/>
      <w:r>
        <w:rPr>
          <w:rFonts w:eastAsiaTheme="minorHAnsi"/>
          <w:i/>
          <w:sz w:val="28"/>
          <w:szCs w:val="28"/>
        </w:rPr>
        <w:t xml:space="preserve"> o konieczności </w:t>
      </w:r>
      <w:r w:rsidR="00EE5347">
        <w:rPr>
          <w:rFonts w:eastAsiaTheme="minorHAnsi"/>
          <w:i/>
          <w:sz w:val="28"/>
          <w:szCs w:val="28"/>
        </w:rPr>
        <w:t>i zasadach ich stosowania</w:t>
      </w:r>
    </w:p>
    <w:tbl>
      <w:tblPr>
        <w:tblStyle w:val="Tabela-Siatka"/>
        <w:tblpPr w:leftFromText="141" w:rightFromText="141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511"/>
        <w:gridCol w:w="2578"/>
        <w:gridCol w:w="2816"/>
        <w:gridCol w:w="3155"/>
      </w:tblGrid>
      <w:tr w:rsidR="00027797" w:rsidRPr="001C726A" w:rsidTr="00027797">
        <w:trPr>
          <w:trHeight w:val="399"/>
        </w:trPr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  <w:r w:rsidRPr="001C726A">
              <w:rPr>
                <w:rFonts w:eastAsiaTheme="minorEastAsia"/>
                <w:b/>
                <w:sz w:val="20"/>
                <w:szCs w:val="20"/>
              </w:rPr>
              <w:t>Lp.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  <w:r w:rsidRPr="001C726A">
              <w:rPr>
                <w:rFonts w:eastAsiaTheme="minorEastAsia"/>
                <w:b/>
                <w:sz w:val="20"/>
                <w:szCs w:val="20"/>
              </w:rPr>
              <w:t>Imię i Nazwisko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C726A">
              <w:rPr>
                <w:rFonts w:eastAsiaTheme="minorEastAsia"/>
                <w:b/>
                <w:sz w:val="20"/>
                <w:szCs w:val="20"/>
              </w:rPr>
              <w:t>Czytelny podpis</w:t>
            </w: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Natalia Kamińska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Magdalena Fiłkowska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Wioletta Wójcik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Elżbieta Chadaś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Danuta Grzejszczak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Agnieszka Suleja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Waldemar Majewski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Emilia Kowalewska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Urszula Maciejewska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Katarzyna Grześkowiak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Agnieszka Mikuła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Monika Tomczyk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Beata Świerczyńska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14.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 xml:space="preserve">Kazimierz Kazimierczuk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15.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Michał Stróż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16.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 xml:space="preserve">Monika Klińska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17.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Edyta Klińska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18.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Małgorzata Dziewulska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19.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 xml:space="preserve">Joanna Maciejewska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20.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1C726A">
              <w:rPr>
                <w:rFonts w:eastAsiaTheme="minorEastAsia"/>
                <w:sz w:val="20"/>
                <w:szCs w:val="20"/>
              </w:rPr>
              <w:t>Jolanta Grześkowiak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726A">
              <w:rPr>
                <w:rFonts w:asciiTheme="minorHAnsi" w:eastAsiaTheme="minorEastAsia" w:hAnsiTheme="minorHAnsi" w:cstheme="minorBidi"/>
                <w:sz w:val="20"/>
                <w:szCs w:val="20"/>
              </w:rPr>
              <w:t>21.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 xml:space="preserve">Ewelina Kamińska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C726A">
              <w:rPr>
                <w:rFonts w:asciiTheme="minorHAnsi" w:eastAsiaTheme="minorEastAsia" w:hAnsiTheme="minorHAnsi" w:cstheme="minorBidi"/>
                <w:sz w:val="20"/>
                <w:szCs w:val="20"/>
              </w:rPr>
              <w:t>22.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>Małgorzata Rapa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23.</w:t>
            </w:r>
          </w:p>
        </w:tc>
        <w:tc>
          <w:tcPr>
            <w:tcW w:w="2578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>Ewelina Docenko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24.</w:t>
            </w:r>
          </w:p>
        </w:tc>
        <w:tc>
          <w:tcPr>
            <w:tcW w:w="2578" w:type="dxa"/>
          </w:tcPr>
          <w:p w:rsidR="00027797" w:rsidRPr="00EE5347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 xml:space="preserve">Sławomir Skiba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  <w:tr w:rsidR="00027797" w:rsidRPr="001C726A" w:rsidTr="00027797">
        <w:tc>
          <w:tcPr>
            <w:tcW w:w="511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25.</w:t>
            </w:r>
          </w:p>
        </w:tc>
        <w:tc>
          <w:tcPr>
            <w:tcW w:w="2578" w:type="dxa"/>
          </w:tcPr>
          <w:p w:rsidR="00027797" w:rsidRPr="00EE5347" w:rsidRDefault="00027797" w:rsidP="001C726A">
            <w:pPr>
              <w:spacing w:before="100" w:after="100" w:line="240" w:lineRule="auto"/>
              <w:rPr>
                <w:rFonts w:eastAsiaTheme="minorEastAsia"/>
                <w:sz w:val="20"/>
                <w:szCs w:val="20"/>
              </w:rPr>
            </w:pPr>
            <w:r w:rsidRPr="00EE5347">
              <w:rPr>
                <w:rFonts w:eastAsiaTheme="minorEastAsia"/>
                <w:sz w:val="20"/>
                <w:szCs w:val="20"/>
              </w:rPr>
              <w:t xml:space="preserve">Alina Urbańska </w:t>
            </w:r>
          </w:p>
        </w:tc>
        <w:tc>
          <w:tcPr>
            <w:tcW w:w="2816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027797" w:rsidRPr="001C726A" w:rsidRDefault="00027797" w:rsidP="001C726A">
            <w:pPr>
              <w:spacing w:before="100" w:after="100" w:line="240" w:lineRule="auto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</w:p>
        </w:tc>
      </w:tr>
    </w:tbl>
    <w:p w:rsidR="001C726A" w:rsidRPr="001C726A" w:rsidRDefault="001C726A" w:rsidP="00EE5347">
      <w:pPr>
        <w:keepNext/>
        <w:spacing w:after="0" w:line="259" w:lineRule="auto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keepNext/>
        <w:spacing w:after="0" w:line="259" w:lineRule="auto"/>
        <w:ind w:left="708"/>
        <w:outlineLvl w:val="1"/>
        <w:rPr>
          <w:rFonts w:eastAsiaTheme="minorHAnsi"/>
          <w:b/>
        </w:rPr>
      </w:pPr>
    </w:p>
    <w:p w:rsidR="001C726A" w:rsidRPr="001C726A" w:rsidRDefault="001C726A" w:rsidP="001C726A">
      <w:pPr>
        <w:spacing w:line="259" w:lineRule="auto"/>
        <w:jc w:val="center"/>
        <w:rPr>
          <w:rFonts w:eastAsiaTheme="minorHAnsi"/>
          <w:b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1C726A" w:rsidRDefault="001C726A" w:rsidP="001C726A">
      <w:pPr>
        <w:spacing w:after="0" w:line="259" w:lineRule="auto"/>
        <w:ind w:left="708"/>
        <w:rPr>
          <w:rFonts w:eastAsiaTheme="minorHAnsi"/>
        </w:rPr>
      </w:pPr>
    </w:p>
    <w:p w:rsidR="001C726A" w:rsidRPr="005D0F03" w:rsidRDefault="001C726A" w:rsidP="005D0F03">
      <w:pPr>
        <w:rPr>
          <w:sz w:val="28"/>
          <w:szCs w:val="28"/>
        </w:rPr>
      </w:pPr>
    </w:p>
    <w:sectPr w:rsidR="001C726A" w:rsidRPr="005D0F03" w:rsidSect="00EE5347">
      <w:headerReference w:type="default" r:id="rId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C6" w:rsidRDefault="00A90CC6" w:rsidP="001C726A">
      <w:pPr>
        <w:spacing w:after="0" w:line="240" w:lineRule="auto"/>
      </w:pPr>
      <w:r>
        <w:separator/>
      </w:r>
    </w:p>
  </w:endnote>
  <w:endnote w:type="continuationSeparator" w:id="0">
    <w:p w:rsidR="00A90CC6" w:rsidRDefault="00A90CC6" w:rsidP="001C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C6" w:rsidRDefault="00A90CC6" w:rsidP="001C726A">
      <w:pPr>
        <w:spacing w:after="0" w:line="240" w:lineRule="auto"/>
      </w:pPr>
      <w:r>
        <w:separator/>
      </w:r>
    </w:p>
  </w:footnote>
  <w:footnote w:type="continuationSeparator" w:id="0">
    <w:p w:rsidR="00A90CC6" w:rsidRDefault="00A90CC6" w:rsidP="001C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6A" w:rsidRDefault="001C726A" w:rsidP="001C726A">
    <w:pPr>
      <w:pStyle w:val="Nagwek"/>
      <w:jc w:val="right"/>
    </w:pPr>
    <w:r>
      <w:t>Czarnogłowy 09.02.2024r.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7F"/>
    <w:rsid w:val="00027797"/>
    <w:rsid w:val="001C726A"/>
    <w:rsid w:val="002F017F"/>
    <w:rsid w:val="005D0F03"/>
    <w:rsid w:val="0065667C"/>
    <w:rsid w:val="006E28FB"/>
    <w:rsid w:val="00843417"/>
    <w:rsid w:val="00966728"/>
    <w:rsid w:val="00A14B9C"/>
    <w:rsid w:val="00A90CC6"/>
    <w:rsid w:val="00E65B3C"/>
    <w:rsid w:val="00EE5347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1B76"/>
  <w15:chartTrackingRefBased/>
  <w15:docId w15:val="{530A3480-5C59-42D0-8501-18CE3BAD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F03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2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26A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26A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3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2024-02-23T11:33:00Z</cp:lastPrinted>
  <dcterms:created xsi:type="dcterms:W3CDTF">2024-02-20T10:48:00Z</dcterms:created>
  <dcterms:modified xsi:type="dcterms:W3CDTF">2024-02-23T11:36:00Z</dcterms:modified>
</cp:coreProperties>
</file>