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020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81123" w:rsidTr="00C81123">
        <w:trPr>
          <w:trHeight w:val="147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Harmonogram czynności w postępowaniu rekrutacyjnym oraz postępowaniu uz</w:t>
            </w:r>
            <w:r>
              <w:rPr>
                <w:b/>
                <w:i/>
                <w:sz w:val="28"/>
                <w:szCs w:val="28"/>
              </w:rPr>
              <w:t>upełniającym na rok szkolny 2023/2024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do przedszkola i oddziałów przedszkolnych </w:t>
            </w:r>
            <w:r>
              <w:rPr>
                <w:b/>
                <w:i/>
                <w:sz w:val="28"/>
                <w:szCs w:val="28"/>
              </w:rPr>
              <w:t xml:space="preserve">w szkołach  podstawowych, dla których organem prowadzącym jest Gmina Przybiernów </w:t>
            </w:r>
          </w:p>
        </w:tc>
      </w:tr>
      <w:tr w:rsidR="00C81123" w:rsidTr="00C81123">
        <w:trPr>
          <w:trHeight w:val="7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Czynności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Postepowanie rekrutacyjne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Postępowanie uzupełniające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>Złożenie wniosku o przyjęcie do oddziału przedszkolnego w szkole podstawowej wraz z dokumentami potwierdzającymi spełnianie przez kandydata warunków lub kryteriów branych pod uwagę w postepowaniu rekrutacyjnym (</w:t>
            </w:r>
            <w:r>
              <w:rPr>
                <w:b/>
                <w:i/>
              </w:rPr>
              <w:t>wniosek do pobrania ze strony szkoły lub  w sekretariacie szkoły</w:t>
            </w:r>
            <w:r>
              <w:t>)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01.02-17.03.2023</w:t>
            </w:r>
            <w:r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04.04.2023 r. 11.08.2023</w:t>
            </w:r>
            <w:r>
              <w:t xml:space="preserve"> r. 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 xml:space="preserve">Weryfikacja przez komisję rekrutacyjną wniosków o przyjęcie do oddziału przedszkolnego w szkole podstawowej i dokumentów potwierdzających spełnianie przez kandydata warunków lub kryteriów branych pod uwagę w postepowaniu rekrutacyjnym 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20-22.03.2023</w:t>
            </w:r>
            <w:r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16-18.08.2023</w:t>
            </w:r>
            <w:r>
              <w:t xml:space="preserve"> r.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>Podanie do publicznej wiadomości przez komisje rekrutacyjną listy kandydatów zakalikowanych i kandydatów niezakalikowanych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24.03.2023</w:t>
            </w:r>
            <w:r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21.08.2023</w:t>
            </w:r>
            <w:r>
              <w:t xml:space="preserve"> r.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>Potwierdzenie przez rodzica kandydata woli przyjęcia w postaci pisemnego oświadczenia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do 31.03.2023</w:t>
            </w:r>
            <w:r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do 23.08.2023</w:t>
            </w:r>
            <w:r>
              <w:t xml:space="preserve"> r.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>Podanie do publicznej wiadomości przez komisję rekrutacyjną listy kandydatów przyjętych i kandydatów nieprzyjętych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03.04.2023</w:t>
            </w:r>
            <w:r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24.08.2023</w:t>
            </w:r>
            <w:bookmarkStart w:id="0" w:name="_GoBack"/>
            <w:bookmarkEnd w:id="0"/>
            <w:r>
              <w:t xml:space="preserve"> r.</w:t>
            </w:r>
          </w:p>
        </w:tc>
      </w:tr>
    </w:tbl>
    <w:p w:rsidR="005A281E" w:rsidRPr="00C81123" w:rsidRDefault="00C81123" w:rsidP="00C81123">
      <w:pPr>
        <w:pStyle w:val="Legenda"/>
      </w:pPr>
      <w:r w:rsidRPr="00C81123">
        <w:t>Załącznik nr 2</w:t>
      </w:r>
    </w:p>
    <w:sectPr w:rsidR="005A281E" w:rsidRPr="00C8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27"/>
    <w:rsid w:val="004A5627"/>
    <w:rsid w:val="005A281E"/>
    <w:rsid w:val="00C8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18EB"/>
  <w15:chartTrackingRefBased/>
  <w15:docId w15:val="{E337328A-DDDA-47BD-BA4C-FEE0200F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123"/>
    <w:pPr>
      <w:spacing w:line="256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112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81123"/>
    <w:pPr>
      <w:jc w:val="right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2023-01-27T12:50:00Z</dcterms:created>
  <dcterms:modified xsi:type="dcterms:W3CDTF">2023-01-27T12:55:00Z</dcterms:modified>
</cp:coreProperties>
</file>