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44" w:rsidRDefault="00BD6E44" w:rsidP="00BD6E44">
      <w:pPr>
        <w:spacing w:after="0"/>
      </w:pPr>
      <w:r>
        <w:t xml:space="preserve">Szkoła Podstawowa im. W. Komara </w:t>
      </w:r>
    </w:p>
    <w:p w:rsidR="00BD6E44" w:rsidRDefault="00A1735B" w:rsidP="00BD6E44">
      <w:pPr>
        <w:spacing w:after="0"/>
      </w:pPr>
      <w:r>
        <w:t>i</w:t>
      </w:r>
      <w:r w:rsidR="00BD6E44">
        <w:t xml:space="preserve"> T. Ślusarskiego w Czarnogłowach </w:t>
      </w:r>
    </w:p>
    <w:p w:rsidR="00BD6E44" w:rsidRDefault="00BD6E44" w:rsidP="00BD6E44">
      <w:pPr>
        <w:spacing w:after="0"/>
      </w:pPr>
      <w:r>
        <w:t xml:space="preserve">ul. Lipowa 11                                                                                  Czarnogłowy, dn. 29.11.2021r </w:t>
      </w:r>
    </w:p>
    <w:p w:rsidR="00BD6E44" w:rsidRDefault="00BD6E44" w:rsidP="00BD6E44">
      <w:pPr>
        <w:spacing w:after="0"/>
      </w:pPr>
      <w:r>
        <w:t>72-121 Czarnogłowy</w:t>
      </w:r>
    </w:p>
    <w:p w:rsidR="00BD6E44" w:rsidRPr="00BD6E44" w:rsidRDefault="00BD6E44" w:rsidP="00BD6E44">
      <w:pPr>
        <w:pStyle w:val="Nagwek1"/>
      </w:pPr>
      <w:r w:rsidRPr="00BD6E44">
        <w:t>„Laboratoria dla szkół”</w:t>
      </w:r>
    </w:p>
    <w:p w:rsidR="00BD6E44" w:rsidRPr="00BD6E44" w:rsidRDefault="00BD6E44" w:rsidP="00BD6E44">
      <w:pPr>
        <w:pStyle w:val="Nagwek2"/>
        <w:jc w:val="center"/>
      </w:pPr>
      <w:r>
        <w:t xml:space="preserve">                                                                                         </w:t>
      </w:r>
      <w:r w:rsidRPr="00BD6E44">
        <w:t>Artur Olek</w:t>
      </w:r>
    </w:p>
    <w:p w:rsidR="00BD6E44" w:rsidRDefault="00BD6E44" w:rsidP="00BD6E44">
      <w:pPr>
        <w:spacing w:after="0"/>
        <w:jc w:val="right"/>
        <w:rPr>
          <w:color w:val="202124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……………………………</w:t>
      </w:r>
    </w:p>
    <w:p w:rsidR="00BD6E44" w:rsidRDefault="00BD6E44" w:rsidP="00BD6E44">
      <w:pPr>
        <w:spacing w:after="0"/>
        <w:jc w:val="center"/>
        <w:rPr>
          <w:sz w:val="32"/>
          <w:szCs w:val="32"/>
          <w:u w:val="single"/>
        </w:rPr>
      </w:pPr>
    </w:p>
    <w:p w:rsidR="00BD6E44" w:rsidRDefault="00BD6E44" w:rsidP="00BD6E44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ZAPYTANIE OFERTOWE</w:t>
      </w:r>
    </w:p>
    <w:p w:rsidR="00BD6E44" w:rsidRDefault="00BD6E44" w:rsidP="00BD6E44">
      <w:pPr>
        <w:spacing w:after="0"/>
        <w:jc w:val="both"/>
      </w:pPr>
    </w:p>
    <w:p w:rsidR="00BD6E44" w:rsidRDefault="00BD6E44" w:rsidP="00BD6E44">
      <w:pPr>
        <w:pStyle w:val="Akapitzlist"/>
        <w:numPr>
          <w:ilvl w:val="0"/>
          <w:numId w:val="1"/>
        </w:numPr>
        <w:spacing w:after="0"/>
      </w:pPr>
      <w:r>
        <w:t xml:space="preserve">Zamawiający:  Jolanta Grześkowiak – Dyrektor Szkoły Podstawowej im. W. Komara  </w:t>
      </w:r>
    </w:p>
    <w:p w:rsidR="00BD6E44" w:rsidRDefault="00BD6E44" w:rsidP="00BD6E44">
      <w:pPr>
        <w:pStyle w:val="Akapitzlist"/>
        <w:spacing w:after="0" w:line="360" w:lineRule="auto"/>
      </w:pPr>
      <w:r>
        <w:t xml:space="preserve">                         i T. Ślusarskiego w Czarnogłowach zaprasza do złożenia oferty na:</w:t>
      </w:r>
    </w:p>
    <w:p w:rsidR="00BD6E44" w:rsidRDefault="00BD6E44" w:rsidP="00BD6E44">
      <w:pPr>
        <w:pStyle w:val="Akapitzlist"/>
        <w:spacing w:after="0" w:line="360" w:lineRule="auto"/>
      </w:pPr>
    </w:p>
    <w:p w:rsidR="00BD6E44" w:rsidRDefault="00BD6E44" w:rsidP="00BD6E44">
      <w:pPr>
        <w:pStyle w:val="Akapitzlist"/>
        <w:numPr>
          <w:ilvl w:val="0"/>
          <w:numId w:val="2"/>
        </w:numPr>
        <w:spacing w:after="0"/>
      </w:pPr>
      <w:r>
        <w:t xml:space="preserve">Nazwa przedmiotu zamówienia: </w:t>
      </w:r>
    </w:p>
    <w:p w:rsidR="00BD6E44" w:rsidRPr="00A1735B" w:rsidRDefault="00BD6E44" w:rsidP="00BD6E44">
      <w:pPr>
        <w:pStyle w:val="Akapitzlist"/>
        <w:spacing w:after="0"/>
        <w:ind w:left="501"/>
        <w:rPr>
          <w:b/>
          <w:i/>
        </w:rPr>
      </w:pPr>
      <w:r w:rsidRPr="00A1735B">
        <w:rPr>
          <w:b/>
          <w:i/>
        </w:rPr>
        <w:t>Rządowy Program: „Laboratoria dla szkół”</w:t>
      </w:r>
      <w:r w:rsidR="00C35587" w:rsidRPr="00A1735B">
        <w:rPr>
          <w:b/>
          <w:i/>
        </w:rPr>
        <w:t>.</w:t>
      </w:r>
    </w:p>
    <w:p w:rsidR="00C35587" w:rsidRDefault="00C35587" w:rsidP="00BD6E44">
      <w:pPr>
        <w:pStyle w:val="Akapitzlist"/>
        <w:spacing w:after="0"/>
        <w:ind w:left="501"/>
      </w:pPr>
      <w:r>
        <w:t>Opis zamawianego produktu (pakiet na 30 tyś.):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proofErr w:type="spellStart"/>
      <w:r>
        <w:t>gimbal</w:t>
      </w:r>
      <w:proofErr w:type="spellEnd"/>
      <w:r>
        <w:t xml:space="preserve"> do aparatu standard (P002500),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proofErr w:type="spellStart"/>
      <w:r>
        <w:t>mikroport</w:t>
      </w:r>
      <w:proofErr w:type="spellEnd"/>
      <w:r>
        <w:t xml:space="preserve"> do aparatu (P002485),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Mikrofon kierunkowy do aparatu standard (P002484),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Aparat cyfrowy z funkcją kamery przenośnej standard (P002397),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Akcesoria do aparatu karta pamięci 64GB (P002396),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Torba do aparatu (P002393),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Statyw do aparatu standard (P002377),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2x Oświetlenie do realizacji nagrań na 1 żarówkę (P002370),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Laptop i5/8GB/256GB/Win10 (P002358),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 xml:space="preserve">3x Mikrokontroler </w:t>
      </w:r>
      <w:proofErr w:type="spellStart"/>
      <w:r>
        <w:t>Lofi</w:t>
      </w:r>
      <w:proofErr w:type="spellEnd"/>
      <w:r>
        <w:t xml:space="preserve"> z funkcją robota (P002371),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>Stacja lutownicza (P002375),</w:t>
      </w:r>
    </w:p>
    <w:p w:rsidR="00C35587" w:rsidRDefault="00C35587" w:rsidP="00C35587">
      <w:pPr>
        <w:pStyle w:val="Akapitzlist"/>
        <w:numPr>
          <w:ilvl w:val="0"/>
          <w:numId w:val="11"/>
        </w:numPr>
        <w:spacing w:after="0"/>
      </w:pPr>
      <w:r>
        <w:t xml:space="preserve">1x </w:t>
      </w:r>
      <w:proofErr w:type="spellStart"/>
      <w:r>
        <w:t>Filament</w:t>
      </w:r>
      <w:proofErr w:type="spellEnd"/>
      <w:r>
        <w:t xml:space="preserve"> premium szpula 1 kg (P002388),</w:t>
      </w:r>
    </w:p>
    <w:p w:rsidR="00C35587" w:rsidRDefault="00A1735B" w:rsidP="00C35587">
      <w:pPr>
        <w:pStyle w:val="Akapitzlist"/>
        <w:numPr>
          <w:ilvl w:val="0"/>
          <w:numId w:val="11"/>
        </w:numPr>
        <w:spacing w:after="0"/>
      </w:pPr>
      <w:r>
        <w:t xml:space="preserve">Drukarka 3D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Creality</w:t>
      </w:r>
      <w:proofErr w:type="spellEnd"/>
      <w:r>
        <w:t xml:space="preserve"> (P002442),</w:t>
      </w:r>
    </w:p>
    <w:p w:rsidR="00A1735B" w:rsidRDefault="00A1735B" w:rsidP="00C35587">
      <w:pPr>
        <w:pStyle w:val="Akapitzlist"/>
        <w:numPr>
          <w:ilvl w:val="0"/>
          <w:numId w:val="11"/>
        </w:numPr>
        <w:spacing w:after="0"/>
      </w:pPr>
      <w:r>
        <w:t>2x  Cyna do lutowania (P002492),</w:t>
      </w:r>
    </w:p>
    <w:p w:rsidR="00A1735B" w:rsidRDefault="00A1735B" w:rsidP="00C35587">
      <w:pPr>
        <w:pStyle w:val="Akapitzlist"/>
        <w:numPr>
          <w:ilvl w:val="0"/>
          <w:numId w:val="11"/>
        </w:numPr>
        <w:spacing w:after="0"/>
      </w:pPr>
      <w:r>
        <w:t xml:space="preserve">Zestaw okularów </w:t>
      </w:r>
      <w:proofErr w:type="spellStart"/>
      <w:r>
        <w:t>ClassVR</w:t>
      </w:r>
      <w:proofErr w:type="spellEnd"/>
      <w:r>
        <w:t xml:space="preserve"> 4 standard (P002455),</w:t>
      </w:r>
    </w:p>
    <w:p w:rsidR="00A1735B" w:rsidRDefault="00A1735B" w:rsidP="00C35587">
      <w:pPr>
        <w:pStyle w:val="Akapitzlist"/>
        <w:numPr>
          <w:ilvl w:val="0"/>
          <w:numId w:val="11"/>
        </w:numPr>
        <w:spacing w:after="0"/>
      </w:pPr>
      <w:r>
        <w:t>Licencja – 3 lata dostępu do portalu wirtualnych lekcji VR (P002481)</w:t>
      </w:r>
    </w:p>
    <w:p w:rsidR="00BD6E44" w:rsidRDefault="00BD6E44" w:rsidP="00BD6E44">
      <w:pPr>
        <w:pStyle w:val="Akapitzlist"/>
        <w:spacing w:after="0"/>
      </w:pPr>
    </w:p>
    <w:p w:rsidR="00DE3850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Termin realizacji zamówienia:  </w:t>
      </w:r>
    </w:p>
    <w:p w:rsidR="00BD6E44" w:rsidRDefault="00DE3850" w:rsidP="00DE3850">
      <w:pPr>
        <w:pStyle w:val="Akapitzlist"/>
        <w:spacing w:after="0" w:line="276" w:lineRule="auto"/>
      </w:pPr>
      <w:r>
        <w:t xml:space="preserve">Płatność dokonana z chwilą wystawienia faktury. Fizyczna dostawa sprzętu może być                  </w:t>
      </w:r>
      <w:bookmarkStart w:id="0" w:name="_GoBack"/>
      <w:bookmarkEnd w:id="0"/>
      <w:r>
        <w:t xml:space="preserve">w terminie późniejszym. 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Kryterium oceny oferty:  Cena, okres gwarancji, zapewnie</w:t>
      </w:r>
      <w:r w:rsidR="00A1735B">
        <w:t>nie terminowości wykonanej usługi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Miejsce i termin złożenia oferty: </w:t>
      </w:r>
    </w:p>
    <w:p w:rsidR="00BD6E44" w:rsidRDefault="00BD6E44" w:rsidP="00A1735B">
      <w:pPr>
        <w:pStyle w:val="Akapitzlist"/>
        <w:numPr>
          <w:ilvl w:val="0"/>
          <w:numId w:val="3"/>
        </w:numPr>
        <w:spacing w:after="0" w:line="276" w:lineRule="auto"/>
      </w:pPr>
      <w:r>
        <w:t>Ofertę należy złożyć w formie pisemnej</w:t>
      </w:r>
      <w:r w:rsidR="00A1735B">
        <w:t xml:space="preserve">, w terminie do </w:t>
      </w:r>
      <w:r w:rsidR="00A1735B" w:rsidRPr="00A1735B">
        <w:rPr>
          <w:b/>
        </w:rPr>
        <w:t>dnia 13.12.2021r</w:t>
      </w:r>
      <w:r w:rsidR="00A1735B">
        <w:t xml:space="preserve">                              </w:t>
      </w:r>
      <w:r w:rsidR="00A1735B" w:rsidRPr="00A1735B">
        <w:rPr>
          <w:b/>
        </w:rPr>
        <w:t>do godz. 13:00</w:t>
      </w:r>
      <w:r w:rsidR="00A1735B">
        <w:t xml:space="preserve"> </w:t>
      </w:r>
      <w:r>
        <w:t>na formularzu oferty osobiście, pocztą</w:t>
      </w:r>
      <w:r w:rsidR="00A1735B">
        <w:t>, poczta elektroniczną na adres</w:t>
      </w:r>
      <w:r>
        <w:t xml:space="preserve">: </w:t>
      </w:r>
      <w:hyperlink r:id="rId7" w:history="1">
        <w:r>
          <w:rPr>
            <w:rStyle w:val="Hipercze"/>
          </w:rPr>
          <w:t>spczarnoglowy@przybiernow.pl</w:t>
        </w:r>
      </w:hyperlink>
      <w:r>
        <w:t xml:space="preserve"> (formularz oferty wysłany z zapytaniem ofertowym).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Termin </w:t>
      </w:r>
      <w:r w:rsidR="00A1735B">
        <w:t xml:space="preserve">otwarcia ofert: </w:t>
      </w:r>
      <w:r w:rsidR="00A1735B" w:rsidRPr="00A1735B">
        <w:rPr>
          <w:b/>
        </w:rPr>
        <w:t>13.12.2021r, godz. 13:30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Sposób oceny i dokonania wyboru najkorzystniejszej oferty:  Analiza kryteriów ceny oferty (pkt.3)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Warunki płatności:    przelew bankowy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Osoba upoważniona do kontaktu z wykonawcami: Jolanta Grześkowiak</w:t>
      </w:r>
    </w:p>
    <w:p w:rsidR="00BD6E44" w:rsidRDefault="00A1735B" w:rsidP="00BD6E44">
      <w:pPr>
        <w:pStyle w:val="Akapitzlist"/>
        <w:spacing w:after="0" w:line="276" w:lineRule="auto"/>
      </w:pPr>
      <w:r>
        <w:t xml:space="preserve"> Tel: (91) 418 62 11  </w:t>
      </w:r>
      <w:r w:rsidR="00BD6E44">
        <w:t xml:space="preserve"> e-mail: </w:t>
      </w:r>
      <w:hyperlink r:id="rId8" w:history="1">
        <w:r w:rsidR="00BD6E44">
          <w:rPr>
            <w:rStyle w:val="Hipercze"/>
          </w:rPr>
          <w:t>spczarnoglowy@przybiernow.pl</w:t>
        </w:r>
      </w:hyperlink>
      <w:r w:rsidR="00BD6E44">
        <w:t xml:space="preserve"> </w:t>
      </w:r>
    </w:p>
    <w:p w:rsidR="00A1735B" w:rsidRDefault="00A1735B" w:rsidP="00A1735B">
      <w:pPr>
        <w:pStyle w:val="Akapitzlist"/>
        <w:numPr>
          <w:ilvl w:val="0"/>
          <w:numId w:val="1"/>
        </w:numPr>
        <w:spacing w:after="0" w:line="276" w:lineRule="auto"/>
      </w:pPr>
      <w:r>
        <w:t>Wybrany oferent zostanie powiadomiony przez Dyrektor Szkoły lub upoważnioną przez niego osobę w dniu otwarcia ofert.</w:t>
      </w:r>
    </w:p>
    <w:p w:rsidR="00BD6E44" w:rsidRDefault="00A1735B" w:rsidP="00BD6E44">
      <w:pPr>
        <w:pStyle w:val="Akapitzlist"/>
        <w:spacing w:after="0" w:line="276" w:lineRule="auto"/>
      </w:pPr>
      <w:r>
        <w:t xml:space="preserve"> </w:t>
      </w:r>
    </w:p>
    <w:p w:rsidR="00BD6E44" w:rsidRDefault="00BD6E44" w:rsidP="00BD6E44">
      <w:pPr>
        <w:spacing w:after="0" w:line="276" w:lineRule="auto"/>
      </w:pPr>
    </w:p>
    <w:p w:rsidR="00BD6E44" w:rsidRDefault="00BD6E44" w:rsidP="00BD6E44">
      <w:pPr>
        <w:spacing w:after="0" w:line="276" w:lineRule="auto"/>
      </w:pPr>
    </w:p>
    <w:p w:rsidR="00BD6E44" w:rsidRDefault="00BD6E44" w:rsidP="00BD6E44">
      <w:pPr>
        <w:spacing w:after="0" w:line="276" w:lineRule="auto"/>
      </w:pPr>
    </w:p>
    <w:p w:rsidR="00BD6E44" w:rsidRDefault="00BD6E44" w:rsidP="00BD6E44">
      <w:pPr>
        <w:spacing w:after="0" w:line="276" w:lineRule="auto"/>
      </w:pPr>
    </w:p>
    <w:p w:rsidR="00BD6E44" w:rsidRPr="00A1735B" w:rsidRDefault="00A1735B" w:rsidP="00A1735B">
      <w:pPr>
        <w:spacing w:after="0" w:line="276" w:lineRule="auto"/>
        <w:ind w:left="5664"/>
        <w:jc w:val="center"/>
        <w:rPr>
          <w:i/>
        </w:rPr>
      </w:pPr>
      <w:r w:rsidRPr="00A1735B">
        <w:rPr>
          <w:i/>
        </w:rPr>
        <w:t>Dyrektor Szkoły</w:t>
      </w:r>
    </w:p>
    <w:p w:rsidR="00A1735B" w:rsidRPr="00A1735B" w:rsidRDefault="00A1735B" w:rsidP="00A1735B">
      <w:pPr>
        <w:spacing w:after="0" w:line="276" w:lineRule="auto"/>
        <w:ind w:left="5664"/>
        <w:jc w:val="center"/>
        <w:rPr>
          <w:i/>
        </w:rPr>
      </w:pPr>
      <w:r w:rsidRPr="00A1735B">
        <w:rPr>
          <w:i/>
        </w:rPr>
        <w:t>Jolanta Grześkowiak</w:t>
      </w:r>
    </w:p>
    <w:p w:rsidR="00BD6E44" w:rsidRDefault="00BD6E44" w:rsidP="00BD6E44">
      <w:pPr>
        <w:spacing w:after="0" w:line="240" w:lineRule="auto"/>
        <w:ind w:left="6372"/>
      </w:pPr>
      <w:r>
        <w:t>……………………………..</w:t>
      </w:r>
    </w:p>
    <w:p w:rsidR="00BD6E44" w:rsidRDefault="00BD6E44" w:rsidP="001E3620">
      <w:pPr>
        <w:rPr>
          <w:sz w:val="28"/>
          <w:szCs w:val="28"/>
        </w:rPr>
        <w:sectPr w:rsidR="00BD6E44">
          <w:headerReference w:type="even" r:id="rId9"/>
          <w:headerReference w:type="default" r:id="rId10"/>
          <w:pgSz w:w="11906" w:h="16838"/>
          <w:pgMar w:top="1418" w:right="1134" w:bottom="1418" w:left="1418" w:header="709" w:footer="709" w:gutter="0"/>
          <w:cols w:space="708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E3620">
        <w:rPr>
          <w:sz w:val="20"/>
          <w:szCs w:val="20"/>
        </w:rPr>
        <w:t xml:space="preserve">      (podpis osoby upoważnione</w:t>
      </w:r>
    </w:p>
    <w:p w:rsidR="00BD6E44" w:rsidRDefault="00BD6E44" w:rsidP="00BD6E44">
      <w:pPr>
        <w:spacing w:after="0"/>
        <w:rPr>
          <w:sz w:val="28"/>
          <w:szCs w:val="28"/>
        </w:rPr>
        <w:sectPr w:rsidR="00BD6E44">
          <w:type w:val="continuous"/>
          <w:pgSz w:w="11906" w:h="16838"/>
          <w:pgMar w:top="1418" w:right="1134" w:bottom="1418" w:left="1418" w:header="709" w:footer="709" w:gutter="0"/>
          <w:cols w:space="708"/>
        </w:sectPr>
      </w:pPr>
    </w:p>
    <w:p w:rsidR="005A281E" w:rsidRDefault="005A281E"/>
    <w:sectPr w:rsidR="005A281E" w:rsidSect="00BD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26" w:rsidRDefault="00CC1226" w:rsidP="00BD6E44">
      <w:pPr>
        <w:spacing w:after="0" w:line="240" w:lineRule="auto"/>
      </w:pPr>
      <w:r>
        <w:separator/>
      </w:r>
    </w:p>
  </w:endnote>
  <w:endnote w:type="continuationSeparator" w:id="0">
    <w:p w:rsidR="00CC1226" w:rsidRDefault="00CC1226" w:rsidP="00BD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26" w:rsidRDefault="00CC1226" w:rsidP="00BD6E44">
      <w:pPr>
        <w:spacing w:after="0" w:line="240" w:lineRule="auto"/>
      </w:pPr>
      <w:r>
        <w:separator/>
      </w:r>
    </w:p>
  </w:footnote>
  <w:footnote w:type="continuationSeparator" w:id="0">
    <w:p w:rsidR="00CC1226" w:rsidRDefault="00CC1226" w:rsidP="00BD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4" w:rsidRPr="00BD6E44" w:rsidRDefault="00BD6E44" w:rsidP="001E3620">
    <w:pPr>
      <w:spacing w:after="0" w:line="240" w:lineRule="auto"/>
      <w:jc w:val="center"/>
      <w:rPr>
        <w:sz w:val="20"/>
        <w:szCs w:val="20"/>
      </w:rPr>
    </w:pPr>
    <w:r w:rsidRPr="00BD6E44">
      <w:rPr>
        <w:sz w:val="20"/>
        <w:szCs w:val="20"/>
      </w:rPr>
      <w:t xml:space="preserve">                 </w:t>
    </w:r>
    <w:r>
      <w:rPr>
        <w:sz w:val="20"/>
        <w:szCs w:val="20"/>
      </w:rPr>
      <w:t xml:space="preserve">                      </w:t>
    </w:r>
  </w:p>
  <w:p w:rsidR="00BD6E44" w:rsidRPr="00BD6E44" w:rsidRDefault="00BD6E44" w:rsidP="00BD6E44">
    <w:pPr>
      <w:tabs>
        <w:tab w:val="center" w:pos="4536"/>
        <w:tab w:val="right" w:pos="9072"/>
      </w:tabs>
      <w:spacing w:after="0" w:line="240" w:lineRule="auto"/>
      <w:ind w:left="5664"/>
    </w:pPr>
  </w:p>
  <w:p w:rsidR="00BD6E44" w:rsidRDefault="00BD6E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4" w:rsidRPr="00BD6E44" w:rsidRDefault="00BD6E44" w:rsidP="00BD6E44">
    <w:pPr>
      <w:spacing w:after="0" w:line="240" w:lineRule="auto"/>
      <w:jc w:val="center"/>
      <w:rPr>
        <w:sz w:val="20"/>
        <w:szCs w:val="20"/>
      </w:rPr>
    </w:pPr>
    <w:r w:rsidRPr="00BD6E44">
      <w:rPr>
        <w:sz w:val="20"/>
        <w:szCs w:val="20"/>
      </w:rPr>
      <w:t xml:space="preserve">                                  </w:t>
    </w:r>
    <w:r>
      <w:rPr>
        <w:sz w:val="20"/>
        <w:szCs w:val="20"/>
      </w:rPr>
      <w:t xml:space="preserve"> Załącznik nr 1</w:t>
    </w:r>
  </w:p>
  <w:p w:rsidR="00BD6E44" w:rsidRPr="00BD6E44" w:rsidRDefault="00BD6E44" w:rsidP="00BD6E44">
    <w:pPr>
      <w:spacing w:after="0" w:line="240" w:lineRule="auto"/>
      <w:ind w:left="4956"/>
      <w:rPr>
        <w:sz w:val="20"/>
        <w:szCs w:val="20"/>
      </w:rPr>
    </w:pPr>
    <w:r w:rsidRPr="00BD6E44">
      <w:rPr>
        <w:sz w:val="20"/>
        <w:szCs w:val="20"/>
      </w:rPr>
      <w:t>do Regulaminu udzielania zamówień publicznych,</w:t>
    </w:r>
  </w:p>
  <w:p w:rsidR="00BD6E44" w:rsidRPr="00BD6E44" w:rsidRDefault="00BD6E44" w:rsidP="00BD6E44">
    <w:pPr>
      <w:spacing w:after="0" w:line="240" w:lineRule="auto"/>
      <w:ind w:left="4956"/>
      <w:rPr>
        <w:sz w:val="20"/>
        <w:szCs w:val="20"/>
      </w:rPr>
    </w:pPr>
    <w:r w:rsidRPr="00BD6E44">
      <w:rPr>
        <w:sz w:val="20"/>
        <w:szCs w:val="20"/>
      </w:rPr>
      <w:t>których wartość nie przekracza kwoty 130 000 zł</w:t>
    </w:r>
  </w:p>
  <w:p w:rsidR="00BD6E44" w:rsidRPr="00BD6E44" w:rsidRDefault="00BD6E44" w:rsidP="00BD6E44">
    <w:pPr>
      <w:tabs>
        <w:tab w:val="center" w:pos="4536"/>
        <w:tab w:val="right" w:pos="9072"/>
      </w:tabs>
      <w:spacing w:after="0" w:line="240" w:lineRule="auto"/>
      <w:ind w:left="5664"/>
    </w:pPr>
  </w:p>
  <w:p w:rsidR="00BD6E44" w:rsidRDefault="00BD6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512"/>
    <w:multiLevelType w:val="hybridMultilevel"/>
    <w:tmpl w:val="90FA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20D"/>
    <w:multiLevelType w:val="hybridMultilevel"/>
    <w:tmpl w:val="D006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417"/>
    <w:multiLevelType w:val="hybridMultilevel"/>
    <w:tmpl w:val="EE026164"/>
    <w:lvl w:ilvl="0" w:tplc="902EA6AC">
      <w:start w:val="1"/>
      <w:numFmt w:val="lowerLetter"/>
      <w:lvlText w:val="%1)"/>
      <w:lvlJc w:val="left"/>
      <w:pPr>
        <w:ind w:left="50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9D73920"/>
    <w:multiLevelType w:val="hybridMultilevel"/>
    <w:tmpl w:val="03AE92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B07C8"/>
    <w:multiLevelType w:val="hybridMultilevel"/>
    <w:tmpl w:val="58985562"/>
    <w:lvl w:ilvl="0" w:tplc="4DC626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43FD4"/>
    <w:multiLevelType w:val="hybridMultilevel"/>
    <w:tmpl w:val="3DEAC5C8"/>
    <w:lvl w:ilvl="0" w:tplc="1D2C8D0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E4F15"/>
    <w:multiLevelType w:val="hybridMultilevel"/>
    <w:tmpl w:val="36C44BD6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6DA35F7F"/>
    <w:multiLevelType w:val="hybridMultilevel"/>
    <w:tmpl w:val="BBA06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44"/>
    <w:rsid w:val="001E3620"/>
    <w:rsid w:val="005A281E"/>
    <w:rsid w:val="006677EE"/>
    <w:rsid w:val="00A1735B"/>
    <w:rsid w:val="00BD6E44"/>
    <w:rsid w:val="00C35587"/>
    <w:rsid w:val="00CC1226"/>
    <w:rsid w:val="00D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276F"/>
  <w15:chartTrackingRefBased/>
  <w15:docId w15:val="{73514B7F-66AE-4ACB-987B-E2A84B4D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E4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6E44"/>
    <w:pPr>
      <w:keepNext/>
      <w:spacing w:after="0"/>
      <w:jc w:val="right"/>
      <w:outlineLvl w:val="0"/>
    </w:pPr>
    <w:rPr>
      <w:b/>
      <w:i/>
      <w:color w:val="222222"/>
      <w:sz w:val="28"/>
      <w:szCs w:val="28"/>
      <w:u w:val="single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6E44"/>
    <w:pPr>
      <w:keepNext/>
      <w:spacing w:after="0"/>
      <w:jc w:val="right"/>
      <w:outlineLvl w:val="1"/>
    </w:pPr>
    <w:rPr>
      <w:b/>
      <w:i/>
      <w:color w:val="222222"/>
      <w:sz w:val="28"/>
      <w:szCs w:val="2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6E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6E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E44"/>
  </w:style>
  <w:style w:type="paragraph" w:styleId="Stopka">
    <w:name w:val="footer"/>
    <w:basedOn w:val="Normalny"/>
    <w:link w:val="StopkaZnak"/>
    <w:uiPriority w:val="99"/>
    <w:unhideWhenUsed/>
    <w:rsid w:val="00BD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E44"/>
  </w:style>
  <w:style w:type="character" w:customStyle="1" w:styleId="Nagwek1Znak">
    <w:name w:val="Nagłówek 1 Znak"/>
    <w:basedOn w:val="Domylnaczcionkaakapitu"/>
    <w:link w:val="Nagwek1"/>
    <w:uiPriority w:val="9"/>
    <w:rsid w:val="00BD6E44"/>
    <w:rPr>
      <w:b/>
      <w:i/>
      <w:color w:val="222222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D6E44"/>
    <w:rPr>
      <w:b/>
      <w:i/>
      <w:color w:val="222222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zarnoglowy@przybier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zarnoglowy@przybier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2021-12-10T13:15:00Z</cp:lastPrinted>
  <dcterms:created xsi:type="dcterms:W3CDTF">2021-12-10T11:20:00Z</dcterms:created>
  <dcterms:modified xsi:type="dcterms:W3CDTF">2021-12-10T13:15:00Z</dcterms:modified>
</cp:coreProperties>
</file>